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</w:t>
      </w: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  <w:r w:rsidR="0086583A">
        <w:rPr>
          <w:rFonts w:ascii="Times New Roman" w:hAnsi="Times New Roman" w:cs="Times New Roman"/>
          <w:b/>
          <w:sz w:val="28"/>
          <w:szCs w:val="28"/>
        </w:rPr>
        <w:t xml:space="preserve"> изобразительное искусство</w:t>
      </w: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</w:t>
      </w:r>
      <w:r w:rsidR="0086583A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D62EDB">
        <w:rPr>
          <w:rFonts w:ascii="Times New Roman" w:hAnsi="Times New Roman" w:cs="Times New Roman"/>
          <w:b/>
          <w:sz w:val="28"/>
          <w:szCs w:val="28"/>
        </w:rPr>
        <w:t>5</w:t>
      </w:r>
      <w:r w:rsidR="0086583A">
        <w:rPr>
          <w:rFonts w:ascii="Times New Roman" w:hAnsi="Times New Roman" w:cs="Times New Roman"/>
          <w:b/>
          <w:sz w:val="28"/>
          <w:szCs w:val="28"/>
        </w:rPr>
        <w:t>-202</w:t>
      </w:r>
      <w:r w:rsidR="00D62EDB">
        <w:rPr>
          <w:rFonts w:ascii="Times New Roman" w:hAnsi="Times New Roman" w:cs="Times New Roman"/>
          <w:b/>
          <w:sz w:val="28"/>
          <w:szCs w:val="28"/>
        </w:rPr>
        <w:t>6</w:t>
      </w:r>
      <w:r w:rsidR="0086583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p w:rsidR="00B7128E" w:rsidRDefault="00D151F7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B7128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B7128E" w:rsidRDefault="0086583A" w:rsidP="00B7128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изобразительного искусства</w:t>
      </w:r>
    </w:p>
    <w:p w:rsidR="0086583A" w:rsidRDefault="0086583A" w:rsidP="00B7128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Сухостав Т. В.</w:t>
      </w: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1548" w:rsidRPr="00023432" w:rsidRDefault="004C6150" w:rsidP="00023432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Программа учебного </w:t>
      </w:r>
      <w:r w:rsidR="00DD1548" w:rsidRPr="00023432">
        <w:rPr>
          <w:sz w:val="28"/>
          <w:szCs w:val="28"/>
        </w:rPr>
        <w:t xml:space="preserve">предмета </w:t>
      </w:r>
      <w:r w:rsidR="0086583A" w:rsidRPr="00023432">
        <w:rPr>
          <w:sz w:val="28"/>
          <w:szCs w:val="28"/>
        </w:rPr>
        <w:t xml:space="preserve">изобразительное искусство </w:t>
      </w:r>
      <w:r w:rsidR="00DD1548" w:rsidRPr="00023432">
        <w:rPr>
          <w:sz w:val="28"/>
          <w:szCs w:val="28"/>
        </w:rPr>
        <w:t xml:space="preserve">разработана в соответствии с требованиями обновлённого Федерального государственного образовательного стандарта </w:t>
      </w:r>
      <w:r>
        <w:rPr>
          <w:sz w:val="28"/>
          <w:szCs w:val="28"/>
        </w:rPr>
        <w:t>основного</w:t>
      </w:r>
      <w:r w:rsidR="00DD1548" w:rsidRPr="00023432">
        <w:rPr>
          <w:sz w:val="28"/>
          <w:szCs w:val="28"/>
        </w:rPr>
        <w:t xml:space="preserve"> общего образования</w:t>
      </w:r>
      <w:r w:rsidR="00D151F7">
        <w:rPr>
          <w:sz w:val="28"/>
          <w:szCs w:val="28"/>
        </w:rPr>
        <w:t xml:space="preserve"> </w:t>
      </w:r>
      <w:r>
        <w:rPr>
          <w:sz w:val="28"/>
          <w:szCs w:val="28"/>
        </w:rPr>
        <w:t>(ФГОС О</w:t>
      </w:r>
      <w:r w:rsidR="00DD1548" w:rsidRPr="00023432">
        <w:rPr>
          <w:sz w:val="28"/>
          <w:szCs w:val="28"/>
        </w:rPr>
        <w:t>ОО)</w:t>
      </w:r>
      <w:r>
        <w:rPr>
          <w:sz w:val="28"/>
          <w:szCs w:val="28"/>
        </w:rPr>
        <w:t xml:space="preserve">, с </w:t>
      </w:r>
      <w:r w:rsidR="00303E96" w:rsidRPr="00023432">
        <w:rPr>
          <w:sz w:val="28"/>
          <w:szCs w:val="28"/>
        </w:rPr>
        <w:t xml:space="preserve">учётом </w:t>
      </w:r>
      <w:r w:rsidR="00303E96" w:rsidRPr="00023432">
        <w:rPr>
          <w:color w:val="202124"/>
          <w:sz w:val="28"/>
          <w:szCs w:val="28"/>
          <w:shd w:val="clear" w:color="auto" w:fill="FFFFFF"/>
        </w:rPr>
        <w:t>федеральны</w:t>
      </w:r>
      <w:r w:rsidR="00B7128E" w:rsidRPr="00023432">
        <w:rPr>
          <w:color w:val="202124"/>
          <w:sz w:val="28"/>
          <w:szCs w:val="28"/>
          <w:shd w:val="clear" w:color="auto" w:fill="FFFFFF"/>
        </w:rPr>
        <w:t>х</w:t>
      </w:r>
      <w:r w:rsidR="00303E96" w:rsidRPr="00023432">
        <w:rPr>
          <w:color w:val="202124"/>
          <w:sz w:val="28"/>
          <w:szCs w:val="28"/>
          <w:shd w:val="clear" w:color="auto" w:fill="FFFFFF"/>
        </w:rPr>
        <w:t xml:space="preserve"> образовательны</w:t>
      </w:r>
      <w:r w:rsidR="00B7128E" w:rsidRPr="00023432">
        <w:rPr>
          <w:color w:val="202124"/>
          <w:sz w:val="28"/>
          <w:szCs w:val="28"/>
          <w:shd w:val="clear" w:color="auto" w:fill="FFFFFF"/>
        </w:rPr>
        <w:t>х</w:t>
      </w:r>
      <w:r w:rsidR="00303E96" w:rsidRPr="00023432">
        <w:rPr>
          <w:color w:val="202124"/>
          <w:sz w:val="28"/>
          <w:szCs w:val="28"/>
          <w:shd w:val="clear" w:color="auto" w:fill="FFFFFF"/>
        </w:rPr>
        <w:t xml:space="preserve"> программ </w:t>
      </w:r>
      <w:r>
        <w:rPr>
          <w:color w:val="202124"/>
          <w:sz w:val="28"/>
          <w:szCs w:val="28"/>
          <w:shd w:val="clear" w:color="auto" w:fill="FFFFFF"/>
        </w:rPr>
        <w:t>основного</w:t>
      </w:r>
      <w:r w:rsidR="00303E96" w:rsidRPr="00023432">
        <w:rPr>
          <w:color w:val="202124"/>
          <w:sz w:val="28"/>
          <w:szCs w:val="28"/>
          <w:shd w:val="clear" w:color="auto" w:fill="FFFFFF"/>
        </w:rPr>
        <w:t xml:space="preserve"> общего образования (ФОП ООО)</w:t>
      </w:r>
      <w:r w:rsidR="00B7128E" w:rsidRPr="00023432">
        <w:rPr>
          <w:color w:val="202124"/>
          <w:sz w:val="28"/>
          <w:szCs w:val="28"/>
          <w:shd w:val="clear" w:color="auto" w:fill="FFFFFF"/>
        </w:rPr>
        <w:t xml:space="preserve">, </w:t>
      </w:r>
      <w:r w:rsidR="00DD1548" w:rsidRPr="00023432">
        <w:rPr>
          <w:sz w:val="28"/>
          <w:szCs w:val="28"/>
        </w:rPr>
        <w:t xml:space="preserve">Основной образовательной программы </w:t>
      </w:r>
      <w:r>
        <w:rPr>
          <w:sz w:val="28"/>
          <w:szCs w:val="28"/>
        </w:rPr>
        <w:t xml:space="preserve">основного общего образования </w:t>
      </w:r>
      <w:r w:rsidR="00DD1548" w:rsidRPr="00023432">
        <w:rPr>
          <w:sz w:val="28"/>
          <w:szCs w:val="28"/>
        </w:rPr>
        <w:t>МБОУ «Конёвская школа» и Рабочей программы воспитания МБОУ «Конёвская школа».</w:t>
      </w:r>
    </w:p>
    <w:p w:rsidR="00DD1548" w:rsidRPr="00023432" w:rsidRDefault="00DD1548" w:rsidP="000234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1548" w:rsidRPr="00023432" w:rsidRDefault="004C6150" w:rsidP="000234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1.Содержание учебного </w:t>
      </w:r>
      <w:r w:rsidR="00DD1548" w:rsidRPr="00023432">
        <w:rPr>
          <w:rFonts w:ascii="Times New Roman" w:hAnsi="Times New Roman" w:cs="Times New Roman"/>
          <w:b/>
          <w:sz w:val="28"/>
          <w:szCs w:val="28"/>
        </w:rPr>
        <w:t>предмета</w:t>
      </w:r>
    </w:p>
    <w:p w:rsidR="00D151F7" w:rsidRPr="00D151F7" w:rsidRDefault="00D151F7" w:rsidP="004C6150">
      <w:pPr>
        <w:spacing w:after="0" w:line="264" w:lineRule="auto"/>
        <w:ind w:left="120" w:firstLine="480"/>
        <w:jc w:val="both"/>
      </w:pPr>
      <w:r w:rsidRPr="00D151F7">
        <w:rPr>
          <w:rFonts w:ascii="Times New Roman" w:hAnsi="Times New Roman"/>
          <w:color w:val="000000"/>
          <w:sz w:val="28"/>
        </w:rPr>
        <w:t>«Архитектура и дизайн».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Архитектура и дизайн – искусства художественной постройки – конструктивные искусства.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Дизайн и архитектура как создатели «второй природы» – предметно-пространственной среды жизни людей.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Материальная культура человечества как уникальная информация о жизни людей в разные исторические эпохи.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636343">
        <w:rPr>
          <w:rFonts w:ascii="Times New Roman" w:hAnsi="Times New Roman"/>
          <w:color w:val="000000"/>
          <w:sz w:val="28"/>
        </w:rPr>
        <w:t>функционального</w:t>
      </w:r>
      <w:proofErr w:type="gramEnd"/>
      <w:r w:rsidRPr="00636343">
        <w:rPr>
          <w:rFonts w:ascii="Times New Roman" w:hAnsi="Times New Roman"/>
          <w:color w:val="000000"/>
          <w:sz w:val="28"/>
        </w:rPr>
        <w:t xml:space="preserve"> и художественного – целесообразности и красоты.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Графический дизайн.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Элементы композиции в графическом дизайне: пятно, линия, цвет, буква, текст и изображение.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Основные свойства композиции: целостность и соподчинённость элементов.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lastRenderedPageBreak/>
        <w:t xml:space="preserve">Цвет и законы </w:t>
      </w:r>
      <w:proofErr w:type="spellStart"/>
      <w:r w:rsidRPr="00636343">
        <w:rPr>
          <w:rFonts w:ascii="Times New Roman" w:hAnsi="Times New Roman"/>
          <w:color w:val="000000"/>
          <w:sz w:val="28"/>
        </w:rPr>
        <w:t>колористики</w:t>
      </w:r>
      <w:proofErr w:type="spellEnd"/>
      <w:r w:rsidRPr="00636343">
        <w:rPr>
          <w:rFonts w:ascii="Times New Roman" w:hAnsi="Times New Roman"/>
          <w:color w:val="000000"/>
          <w:sz w:val="28"/>
        </w:rPr>
        <w:t>. Применение локального цвета. Цветовой акцент, ритм цветовых форм, доминанта.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Шрифты и шрифтовая композиция в графическом дизайне. Форма буквы как изобразительно-смысловой символ.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Шрифт и содержание текста. Стилизация шрифта.</w:t>
      </w:r>
    </w:p>
    <w:p w:rsidR="00D151F7" w:rsidRDefault="00D151F7" w:rsidP="00D151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Типографика</w:t>
      </w:r>
      <w:proofErr w:type="spellEnd"/>
      <w:r>
        <w:rPr>
          <w:rFonts w:ascii="Times New Roman" w:hAnsi="Times New Roman"/>
          <w:color w:val="000000"/>
          <w:sz w:val="28"/>
        </w:rPr>
        <w:t>. Понимание типографской строки как элемента плоскостной композиции.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Выполнение аналитических и практических работ по теме «Буква – изобразительный элемент композиции».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Композиционные основы макетирования в графическом дизайне при соединении текста и изображения.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Макет разворота книги или журнала по выбранной теме в виде коллажа или на основе компьютерных программ.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Макетирование объёмно-пространственных композиций.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D151F7" w:rsidRDefault="00D151F7" w:rsidP="00D151F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Макетирование. Введение в макет понятия рельефа местности и способы его обозначения на макете.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</w:t>
      </w:r>
      <w:r w:rsidRPr="00636343">
        <w:rPr>
          <w:rFonts w:ascii="Times New Roman" w:hAnsi="Times New Roman"/>
          <w:color w:val="000000"/>
          <w:sz w:val="28"/>
        </w:rPr>
        <w:lastRenderedPageBreak/>
        <w:t>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Выполнение аналитических зарисовок форм бытовых предметов.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Творческое проектирование предметов быта с определением их функций и материала изготовления.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Конструирование объектов дизайна или архитектурное макетирование с использованием цвета.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Социальное значение дизайна и архитектуры как среды жизни человека.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Пути развития современной архитектуры и дизайна: город сегодня и завтра.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636343">
        <w:rPr>
          <w:rFonts w:ascii="Times New Roman" w:hAnsi="Times New Roman"/>
          <w:color w:val="000000"/>
          <w:sz w:val="28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lastRenderedPageBreak/>
        <w:t>Роль цвета в формировании пространства. Схема-планировка и реальность.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 xml:space="preserve"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</w:t>
      </w:r>
      <w:proofErr w:type="spellStart"/>
      <w:r w:rsidRPr="00636343">
        <w:rPr>
          <w:rFonts w:ascii="Times New Roman" w:hAnsi="Times New Roman"/>
          <w:color w:val="000000"/>
          <w:sz w:val="28"/>
        </w:rPr>
        <w:t>фотоколлажа</w:t>
      </w:r>
      <w:proofErr w:type="spellEnd"/>
      <w:r w:rsidRPr="00636343">
        <w:rPr>
          <w:rFonts w:ascii="Times New Roman" w:hAnsi="Times New Roman"/>
          <w:color w:val="000000"/>
          <w:sz w:val="28"/>
        </w:rPr>
        <w:t xml:space="preserve"> или фантазийной зарисовки города будущего.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636343">
        <w:rPr>
          <w:rFonts w:ascii="Times New Roman" w:hAnsi="Times New Roman"/>
          <w:color w:val="000000"/>
          <w:sz w:val="28"/>
        </w:rPr>
        <w:t>коллажнографической</w:t>
      </w:r>
      <w:proofErr w:type="spellEnd"/>
      <w:r w:rsidRPr="00636343">
        <w:rPr>
          <w:rFonts w:ascii="Times New Roman" w:hAnsi="Times New Roman"/>
          <w:color w:val="000000"/>
          <w:sz w:val="28"/>
        </w:rPr>
        <w:t xml:space="preserve"> композиции или </w:t>
      </w:r>
      <w:proofErr w:type="spellStart"/>
      <w:proofErr w:type="gramStart"/>
      <w:r w:rsidRPr="00636343">
        <w:rPr>
          <w:rFonts w:ascii="Times New Roman" w:hAnsi="Times New Roman"/>
          <w:color w:val="000000"/>
          <w:sz w:val="28"/>
        </w:rPr>
        <w:t>дизайн-проекта</w:t>
      </w:r>
      <w:proofErr w:type="spellEnd"/>
      <w:proofErr w:type="gramEnd"/>
      <w:r w:rsidRPr="00636343">
        <w:rPr>
          <w:rFonts w:ascii="Times New Roman" w:hAnsi="Times New Roman"/>
          <w:color w:val="000000"/>
          <w:sz w:val="28"/>
        </w:rPr>
        <w:t xml:space="preserve"> оформления витрины магазина.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Интерьеры общественных зданий (театр, кафе, вокзал, офис, школа).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 xml:space="preserve">Выполнение практической и аналитической работы по теме «Роль вещи в образно-стилевом решении интерьера» в форме создания </w:t>
      </w:r>
      <w:proofErr w:type="spellStart"/>
      <w:r w:rsidRPr="00636343">
        <w:rPr>
          <w:rFonts w:ascii="Times New Roman" w:hAnsi="Times New Roman"/>
          <w:color w:val="000000"/>
          <w:sz w:val="28"/>
        </w:rPr>
        <w:t>коллажной</w:t>
      </w:r>
      <w:proofErr w:type="spellEnd"/>
      <w:r w:rsidRPr="00636343">
        <w:rPr>
          <w:rFonts w:ascii="Times New Roman" w:hAnsi="Times New Roman"/>
          <w:color w:val="000000"/>
          <w:sz w:val="28"/>
        </w:rPr>
        <w:t xml:space="preserve"> композиции.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Организация архитектурно-ландшафтного пространства. Город в единстве с ландшафтно-парковой средой.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 xml:space="preserve">Выполнение </w:t>
      </w:r>
      <w:proofErr w:type="spellStart"/>
      <w:proofErr w:type="gramStart"/>
      <w:r w:rsidRPr="00636343">
        <w:rPr>
          <w:rFonts w:ascii="Times New Roman" w:hAnsi="Times New Roman"/>
          <w:color w:val="000000"/>
          <w:sz w:val="28"/>
        </w:rPr>
        <w:t>дизайн-проекта</w:t>
      </w:r>
      <w:proofErr w:type="spellEnd"/>
      <w:proofErr w:type="gramEnd"/>
      <w:r w:rsidRPr="00636343">
        <w:rPr>
          <w:rFonts w:ascii="Times New Roman" w:hAnsi="Times New Roman"/>
          <w:color w:val="000000"/>
          <w:sz w:val="28"/>
        </w:rPr>
        <w:t xml:space="preserve"> территории парка или приусадебного участка в виде схемы-чертежа.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Образ человека и индивидуальное проектирование.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lastRenderedPageBreak/>
        <w:t>Образно-личностное проектирование в дизайне и архитектуре.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Выполнение практических творческих эскизов по теме «Дизайн современной одежды».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Дизайн и архитектура – средства организации среды жизни людей и строительства нового мира.</w:t>
      </w:r>
    </w:p>
    <w:p w:rsidR="0086583A" w:rsidRPr="00023432" w:rsidRDefault="0086583A" w:rsidP="00D15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D1548" w:rsidRPr="00023432" w:rsidRDefault="00DD1548" w:rsidP="00023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432">
        <w:rPr>
          <w:rFonts w:ascii="Times New Roman" w:hAnsi="Times New Roman" w:cs="Times New Roman"/>
          <w:sz w:val="28"/>
          <w:szCs w:val="28"/>
        </w:rPr>
        <w:t>Региональное содержание включено в с</w:t>
      </w:r>
      <w:r w:rsidR="009155F5" w:rsidRPr="00023432">
        <w:rPr>
          <w:rFonts w:ascii="Times New Roman" w:hAnsi="Times New Roman" w:cs="Times New Roman"/>
          <w:sz w:val="28"/>
          <w:szCs w:val="28"/>
        </w:rPr>
        <w:t xml:space="preserve">труктуру </w:t>
      </w:r>
      <w:r w:rsidRPr="00023432">
        <w:rPr>
          <w:rFonts w:ascii="Times New Roman" w:hAnsi="Times New Roman" w:cs="Times New Roman"/>
          <w:sz w:val="28"/>
          <w:szCs w:val="28"/>
        </w:rPr>
        <w:t xml:space="preserve"> урока</w:t>
      </w:r>
    </w:p>
    <w:p w:rsidR="0086583A" w:rsidRPr="00023432" w:rsidRDefault="0086583A" w:rsidP="00023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548" w:rsidRPr="00023432" w:rsidRDefault="00DD1548" w:rsidP="000234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432">
        <w:rPr>
          <w:rFonts w:ascii="Times New Roman" w:hAnsi="Times New Roman" w:cs="Times New Roman"/>
          <w:b/>
          <w:sz w:val="28"/>
          <w:szCs w:val="28"/>
        </w:rPr>
        <w:t xml:space="preserve">2.Планируемые </w:t>
      </w:r>
      <w:r w:rsidR="007137CF" w:rsidRPr="00023432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Pr="00023432">
        <w:rPr>
          <w:rFonts w:ascii="Times New Roman" w:hAnsi="Times New Roman" w:cs="Times New Roman"/>
          <w:b/>
          <w:sz w:val="28"/>
          <w:szCs w:val="28"/>
        </w:rPr>
        <w:t>освоения   учебного   предмета,   учебного   курса</w:t>
      </w:r>
    </w:p>
    <w:p w:rsidR="007137CF" w:rsidRPr="00023432" w:rsidRDefault="007137CF" w:rsidP="000234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1548" w:rsidRDefault="007137CF" w:rsidP="000234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432"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D151F7" w:rsidRPr="00023432" w:rsidRDefault="00D151F7" w:rsidP="000234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51F7" w:rsidRPr="00636343" w:rsidRDefault="00D151F7" w:rsidP="00D151F7">
      <w:pPr>
        <w:spacing w:after="0" w:line="264" w:lineRule="auto"/>
        <w:ind w:left="120"/>
        <w:jc w:val="both"/>
      </w:pPr>
      <w:r w:rsidRPr="00636343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636343">
        <w:rPr>
          <w:rFonts w:ascii="Times New Roman" w:hAnsi="Times New Roman"/>
          <w:b/>
          <w:color w:val="000000"/>
          <w:sz w:val="28"/>
        </w:rPr>
        <w:t>7 классе</w:t>
      </w:r>
      <w:r w:rsidRPr="0063634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636343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636343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151F7" w:rsidRPr="00D151F7" w:rsidRDefault="00D151F7" w:rsidP="00D151F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«</w:t>
      </w:r>
      <w:r w:rsidRPr="00D151F7">
        <w:rPr>
          <w:rFonts w:ascii="Times New Roman" w:hAnsi="Times New Roman"/>
          <w:color w:val="000000"/>
          <w:sz w:val="28"/>
        </w:rPr>
        <w:t>Архитектура и дизайн»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рассуждать о влиянии предметно-пространственной среды на чувства, установки и поведение человека;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Графический дизайн: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объяснять понятие формальной композиц</w:t>
      </w:r>
      <w:proofErr w:type="gramStart"/>
      <w:r w:rsidRPr="00636343">
        <w:rPr>
          <w:rFonts w:ascii="Times New Roman" w:hAnsi="Times New Roman"/>
          <w:color w:val="000000"/>
          <w:sz w:val="28"/>
        </w:rPr>
        <w:t>ии и её</w:t>
      </w:r>
      <w:proofErr w:type="gramEnd"/>
      <w:r w:rsidRPr="00636343">
        <w:rPr>
          <w:rFonts w:ascii="Times New Roman" w:hAnsi="Times New Roman"/>
          <w:color w:val="000000"/>
          <w:sz w:val="28"/>
        </w:rPr>
        <w:t xml:space="preserve"> значение как основы языка конструктивных искусств;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объяснять основные средства – требования к композиции;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уметь перечислять и объяснять основные типы формальной композиции;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составлять различные формальные композиции на плоскости в зависимости от поставленных задач;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выделять при творческом построении композиции листа композиционную доминанту;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составлять формальные композиции на выражение в них движения и статики;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осваивать навыки вариативности в ритмической организации листа;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объяснять роль цвета в конструктивных искусствах;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различать технологию использования цвета в живописи и в конструктивных искусствах;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объяснять выражение «цветовой образ»;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 xml:space="preserve">применять цвет в графических композициях как акцент или доминанту, </w:t>
      </w:r>
      <w:proofErr w:type="gramStart"/>
      <w:r w:rsidRPr="00636343">
        <w:rPr>
          <w:rFonts w:ascii="Times New Roman" w:hAnsi="Times New Roman"/>
          <w:color w:val="000000"/>
          <w:sz w:val="28"/>
        </w:rPr>
        <w:t>объединённые</w:t>
      </w:r>
      <w:proofErr w:type="gramEnd"/>
      <w:r w:rsidRPr="00636343">
        <w:rPr>
          <w:rFonts w:ascii="Times New Roman" w:hAnsi="Times New Roman"/>
          <w:color w:val="000000"/>
          <w:sz w:val="28"/>
        </w:rPr>
        <w:t xml:space="preserve"> одним стилем;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применять печатное слово, типографскую строку в качестве элементов графической композиции;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 xml:space="preserve">Социальное значение дизайна и архитектуры как среды жизни человека: 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lastRenderedPageBreak/>
        <w:t>уметь выполнять построение макета пространственно-объёмной композиции по его чертежу;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 xml:space="preserve">иметь представление, как в архитектуре </w:t>
      </w:r>
      <w:proofErr w:type="gramStart"/>
      <w:r w:rsidRPr="00636343">
        <w:rPr>
          <w:rFonts w:ascii="Times New Roman" w:hAnsi="Times New Roman"/>
          <w:color w:val="000000"/>
          <w:sz w:val="28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636343">
        <w:rPr>
          <w:rFonts w:ascii="Times New Roman" w:hAnsi="Times New Roman"/>
          <w:color w:val="000000"/>
          <w:sz w:val="28"/>
        </w:rPr>
        <w:t xml:space="preserve"> на характер организации и жизнедеятельности людей;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 xml:space="preserve"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</w:t>
      </w:r>
      <w:proofErr w:type="spellStart"/>
      <w:r w:rsidRPr="00636343">
        <w:rPr>
          <w:rFonts w:ascii="Times New Roman" w:hAnsi="Times New Roman"/>
          <w:color w:val="000000"/>
          <w:sz w:val="28"/>
        </w:rPr>
        <w:t>социокультурных</w:t>
      </w:r>
      <w:proofErr w:type="spellEnd"/>
      <w:r w:rsidRPr="00636343">
        <w:rPr>
          <w:rFonts w:ascii="Times New Roman" w:hAnsi="Times New Roman"/>
          <w:color w:val="000000"/>
          <w:sz w:val="28"/>
        </w:rPr>
        <w:t xml:space="preserve"> противоречиях в организации современной городской среды и поисках путей их преодоления;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lastRenderedPageBreak/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D151F7" w:rsidRPr="00636343" w:rsidRDefault="00D151F7" w:rsidP="00D151F7">
      <w:pPr>
        <w:spacing w:after="0" w:line="264" w:lineRule="auto"/>
        <w:ind w:firstLine="600"/>
        <w:jc w:val="both"/>
      </w:pPr>
      <w:r w:rsidRPr="00636343">
        <w:rPr>
          <w:rFonts w:ascii="Times New Roman" w:hAnsi="Times New Roman"/>
          <w:color w:val="000000"/>
          <w:sz w:val="28"/>
        </w:rPr>
        <w:t xml:space="preserve">различать задачи искусства театрального грима и бытового макияжа, иметь представление об </w:t>
      </w:r>
      <w:proofErr w:type="spellStart"/>
      <w:proofErr w:type="gramStart"/>
      <w:r w:rsidRPr="00636343">
        <w:rPr>
          <w:rFonts w:ascii="Times New Roman" w:hAnsi="Times New Roman"/>
          <w:color w:val="000000"/>
          <w:sz w:val="28"/>
        </w:rPr>
        <w:t>имидж-дизайне</w:t>
      </w:r>
      <w:proofErr w:type="spellEnd"/>
      <w:proofErr w:type="gramEnd"/>
      <w:r w:rsidRPr="00636343">
        <w:rPr>
          <w:rFonts w:ascii="Times New Roman" w:hAnsi="Times New Roman"/>
          <w:color w:val="000000"/>
          <w:sz w:val="28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D151F7" w:rsidRDefault="00D151F7" w:rsidP="007137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37CF" w:rsidRDefault="007137CF" w:rsidP="007137CF">
      <w:pPr>
        <w:spacing w:after="0" w:line="24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7137C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ТЕМАТИЧЕСКОЕ ПЛАНИРОВАНИЕ </w:t>
      </w:r>
    </w:p>
    <w:p w:rsidR="007137CF" w:rsidRDefault="007137CF" w:rsidP="007137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51F7" w:rsidRPr="00636343" w:rsidRDefault="00D151F7" w:rsidP="00D151F7">
      <w:pPr>
        <w:spacing w:after="0"/>
        <w:ind w:left="120"/>
      </w:pPr>
      <w:r w:rsidRPr="00636343">
        <w:rPr>
          <w:rFonts w:ascii="Times New Roman" w:hAnsi="Times New Roman"/>
          <w:b/>
          <w:color w:val="000000"/>
          <w:sz w:val="28"/>
        </w:rPr>
        <w:t xml:space="preserve">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1"/>
        <w:gridCol w:w="4533"/>
        <w:gridCol w:w="1855"/>
        <w:gridCol w:w="2467"/>
      </w:tblGrid>
      <w:tr w:rsidR="00D151F7" w:rsidTr="00D151F7">
        <w:trPr>
          <w:trHeight w:val="144"/>
          <w:tblCellSpacing w:w="20" w:type="nil"/>
        </w:trPr>
        <w:tc>
          <w:tcPr>
            <w:tcW w:w="13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51F7" w:rsidRDefault="00D151F7" w:rsidP="009B6082">
            <w:pPr>
              <w:spacing w:after="0"/>
              <w:ind w:left="135"/>
            </w:pPr>
          </w:p>
        </w:tc>
        <w:tc>
          <w:tcPr>
            <w:tcW w:w="71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51F7" w:rsidRDefault="00D151F7" w:rsidP="009B6082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51F7" w:rsidRDefault="00D151F7" w:rsidP="009B6082">
            <w:pPr>
              <w:spacing w:after="0"/>
              <w:ind w:left="135"/>
            </w:pPr>
          </w:p>
        </w:tc>
      </w:tr>
      <w:tr w:rsidR="00D151F7" w:rsidTr="00D151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51F7" w:rsidRDefault="00D151F7" w:rsidP="009B6082"/>
        </w:tc>
        <w:tc>
          <w:tcPr>
            <w:tcW w:w="71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51F7" w:rsidRDefault="00D151F7" w:rsidP="009B6082"/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51F7" w:rsidRDefault="00D151F7" w:rsidP="009B6082">
            <w:pPr>
              <w:spacing w:after="0"/>
              <w:ind w:left="135"/>
            </w:pPr>
          </w:p>
        </w:tc>
        <w:tc>
          <w:tcPr>
            <w:tcW w:w="27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51F7" w:rsidRDefault="00D151F7" w:rsidP="009B6082"/>
        </w:tc>
      </w:tr>
      <w:tr w:rsidR="00D151F7" w:rsidTr="00D151F7">
        <w:trPr>
          <w:trHeight w:val="144"/>
          <w:tblCellSpacing w:w="20" w:type="nil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129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D151F7" w:rsidRPr="00D151F7" w:rsidRDefault="00D151F7" w:rsidP="009B608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151F7">
              <w:rPr>
                <w:rFonts w:ascii="Times New Roman" w:hAnsi="Times New Roman" w:cs="Times New Roman"/>
              </w:rPr>
              <w:t>ЭП</w:t>
            </w:r>
          </w:p>
        </w:tc>
      </w:tr>
      <w:tr w:rsidR="00D151F7" w:rsidTr="00D151F7">
        <w:trPr>
          <w:trHeight w:val="144"/>
          <w:tblCellSpacing w:w="20" w:type="nil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129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D151F7" w:rsidRPr="00D151F7" w:rsidRDefault="00D151F7" w:rsidP="009B608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151F7">
              <w:rPr>
                <w:rFonts w:ascii="Times New Roman" w:hAnsi="Times New Roman" w:cs="Times New Roman"/>
              </w:rPr>
              <w:t>ЭП</w:t>
            </w:r>
          </w:p>
        </w:tc>
      </w:tr>
      <w:tr w:rsidR="00D151F7" w:rsidTr="00D151F7">
        <w:trPr>
          <w:trHeight w:val="144"/>
          <w:tblCellSpacing w:w="20" w:type="nil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129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D151F7" w:rsidRPr="00D151F7" w:rsidRDefault="00D151F7" w:rsidP="009B608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151F7">
              <w:rPr>
                <w:rFonts w:ascii="Times New Roman" w:hAnsi="Times New Roman" w:cs="Times New Roman"/>
              </w:rPr>
              <w:t>ЭП</w:t>
            </w:r>
          </w:p>
        </w:tc>
      </w:tr>
      <w:tr w:rsidR="00D151F7" w:rsidTr="00D151F7">
        <w:trPr>
          <w:trHeight w:val="144"/>
          <w:tblCellSpacing w:w="20" w:type="nil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129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Дизайн и архитектура как среда жизни человека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D151F7" w:rsidRPr="00D151F7" w:rsidRDefault="00D151F7" w:rsidP="009B608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151F7">
              <w:rPr>
                <w:rFonts w:ascii="Times New Roman" w:hAnsi="Times New Roman" w:cs="Times New Roman"/>
              </w:rPr>
              <w:t>ЭП</w:t>
            </w:r>
          </w:p>
        </w:tc>
      </w:tr>
      <w:tr w:rsidR="00D151F7" w:rsidTr="00D151F7">
        <w:trPr>
          <w:trHeight w:val="144"/>
          <w:tblCellSpacing w:w="20" w:type="nil"/>
        </w:trPr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129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Образ человека и индивидуальное проектирование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D151F7" w:rsidRPr="00D151F7" w:rsidRDefault="00D151F7" w:rsidP="009B608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151F7">
              <w:rPr>
                <w:rFonts w:ascii="Times New Roman" w:hAnsi="Times New Roman" w:cs="Times New Roman"/>
              </w:rPr>
              <w:t>ЭП</w:t>
            </w:r>
          </w:p>
        </w:tc>
      </w:tr>
      <w:tr w:rsidR="00D151F7" w:rsidTr="00D151F7">
        <w:trPr>
          <w:trHeight w:val="144"/>
          <w:tblCellSpacing w:w="20" w:type="nil"/>
        </w:trPr>
        <w:tc>
          <w:tcPr>
            <w:tcW w:w="8464" w:type="dxa"/>
            <w:gridSpan w:val="2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/>
        </w:tc>
      </w:tr>
    </w:tbl>
    <w:p w:rsidR="00D151F7" w:rsidRDefault="00D151F7" w:rsidP="00D151F7">
      <w:pPr>
        <w:sectPr w:rsidR="00D151F7" w:rsidSect="004C6150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7137CF" w:rsidRPr="007137CF" w:rsidRDefault="007137CF" w:rsidP="00D151F7">
      <w:pPr>
        <w:spacing w:after="0" w:line="240" w:lineRule="auto"/>
        <w:jc w:val="both"/>
        <w:rPr>
          <w:rFonts w:eastAsiaTheme="minorHAnsi"/>
          <w:sz w:val="24"/>
          <w:szCs w:val="24"/>
          <w:lang w:val="en-US" w:eastAsia="en-US"/>
        </w:rPr>
      </w:pPr>
      <w:r w:rsidRPr="007137C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 w:rsidRPr="007137CF">
        <w:rPr>
          <w:rFonts w:ascii="Times New Roman" w:eastAsiaTheme="minorHAnsi" w:hAnsi="Times New Roman"/>
          <w:b/>
          <w:color w:val="000000"/>
          <w:sz w:val="24"/>
          <w:szCs w:val="24"/>
          <w:lang w:val="en-US" w:eastAsia="en-US"/>
        </w:rPr>
        <w:t xml:space="preserve">ПОУРОЧНОЕ ПЛАНИРОВАНИЕ </w:t>
      </w:r>
    </w:p>
    <w:p w:rsidR="007137CF" w:rsidRDefault="007137CF" w:rsidP="007137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2"/>
        <w:gridCol w:w="6282"/>
        <w:gridCol w:w="2389"/>
      </w:tblGrid>
      <w:tr w:rsidR="00D151F7" w:rsidTr="009B6082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51F7" w:rsidRDefault="00D151F7" w:rsidP="009B6082">
            <w:pPr>
              <w:spacing w:after="0"/>
              <w:ind w:left="135"/>
            </w:pPr>
          </w:p>
        </w:tc>
        <w:tc>
          <w:tcPr>
            <w:tcW w:w="100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151F7" w:rsidRDefault="00D151F7" w:rsidP="009B608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51F7" w:rsidRDefault="00D151F7" w:rsidP="009B60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51F7" w:rsidRDefault="00D151F7" w:rsidP="009B6082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51F7" w:rsidRDefault="00D151F7" w:rsidP="009B6082">
            <w:pPr>
              <w:spacing w:after="0"/>
              <w:ind w:left="135"/>
            </w:pP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построения композиции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Прямые линии и организация пространства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– элемент композиционного творчества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Свободные формы: линии и тоновые пятна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— изобразительный элемент композиции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Логотип как графический знак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Основы дизайна и макетирования плаката, открытки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Практическая работа «Проектирование книги /журнала»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От плоскостного изображения к объемному макету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Взаимосвязь объектов в архитектурном макете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Здание как сочетание различных объёмных форм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архитектурные элементы здания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Вещь как сочетание объемов и образа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Роль и значение материала в конструкции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цвета в формотворчестве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Обзор развития образно-стилевого языка архитектуры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материальной культуры прошлого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Пути развития современной архитектуры и дизайна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Проектирование дизайна объектов городской среды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Дизайн пространственно-предметной среды интерьера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архитектурно-ландшафтного пространства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Функционально-архитектурная планировка своего жилища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Проект организации пространства и среды жилой комнаты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Дизайн-проект </w:t>
            </w:r>
            <w:proofErr w:type="gramStart"/>
            <w:r w:rsidRPr="00636343">
              <w:rPr>
                <w:rFonts w:ascii="Times New Roman" w:hAnsi="Times New Roman"/>
                <w:color w:val="000000"/>
                <w:sz w:val="24"/>
              </w:rPr>
              <w:t>интерьере</w:t>
            </w:r>
            <w:proofErr w:type="gramEnd"/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частного дома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Мода и культура. Стиль в одежде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Композиционно-конструктивные принципы дизайна </w:t>
            </w:r>
            <w:r w:rsidRPr="00636343">
              <w:rPr>
                <w:rFonts w:ascii="Times New Roman" w:hAnsi="Times New Roman"/>
                <w:color w:val="000000"/>
                <w:sz w:val="24"/>
              </w:rPr>
              <w:lastRenderedPageBreak/>
              <w:t>одежды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Дизайн современной одежды: творческие эскизы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Грим и причёска в практике дизайна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151F7" w:rsidTr="009B60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51F7" w:rsidRPr="00636343" w:rsidRDefault="00D151F7" w:rsidP="009B6082">
            <w:pPr>
              <w:spacing w:after="0"/>
              <w:ind w:left="135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D151F7" w:rsidRDefault="00D151F7" w:rsidP="009B6082">
            <w:pPr>
              <w:spacing w:after="0"/>
              <w:ind w:left="135"/>
              <w:jc w:val="center"/>
            </w:pPr>
            <w:r w:rsidRPr="00636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</w:tbl>
    <w:p w:rsidR="007137CF" w:rsidRPr="007137CF" w:rsidRDefault="007137CF" w:rsidP="007137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7137CF" w:rsidRPr="007137CF" w:rsidSect="003B7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CA7"/>
    <w:rsid w:val="00023432"/>
    <w:rsid w:val="001D7CA7"/>
    <w:rsid w:val="00303E96"/>
    <w:rsid w:val="00372BDE"/>
    <w:rsid w:val="003B7870"/>
    <w:rsid w:val="004C6150"/>
    <w:rsid w:val="00572CCF"/>
    <w:rsid w:val="005A1A98"/>
    <w:rsid w:val="007137CF"/>
    <w:rsid w:val="0086583A"/>
    <w:rsid w:val="008874B1"/>
    <w:rsid w:val="00893E88"/>
    <w:rsid w:val="009155F5"/>
    <w:rsid w:val="00A62CD9"/>
    <w:rsid w:val="00B7128E"/>
    <w:rsid w:val="00CE5D8F"/>
    <w:rsid w:val="00D151F7"/>
    <w:rsid w:val="00D62EDB"/>
    <w:rsid w:val="00DD1548"/>
    <w:rsid w:val="00E52604"/>
    <w:rsid w:val="00FB7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1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D15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DD154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11</Pages>
  <Words>2758</Words>
  <Characters>15721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школы</dc:creator>
  <cp:keywords/>
  <dc:description/>
  <cp:lastModifiedBy>user</cp:lastModifiedBy>
  <cp:revision>10</cp:revision>
  <dcterms:created xsi:type="dcterms:W3CDTF">2023-09-08T06:06:00Z</dcterms:created>
  <dcterms:modified xsi:type="dcterms:W3CDTF">2025-10-26T17:03:00Z</dcterms:modified>
</cp:coreProperties>
</file>